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1C5" w:rsidRPr="00781F21" w:rsidRDefault="00CD11C5" w:rsidP="00CD11C5">
      <w:pPr>
        <w:pStyle w:val="Nzev"/>
        <w:rPr>
          <w:rFonts w:ascii="Arial" w:hAnsi="Arial" w:cs="Arial"/>
          <w:sz w:val="36"/>
          <w:szCs w:val="36"/>
        </w:rPr>
      </w:pPr>
      <w:r w:rsidRPr="00781F21">
        <w:rPr>
          <w:rFonts w:ascii="Arial" w:hAnsi="Arial" w:cs="Arial"/>
          <w:sz w:val="36"/>
          <w:szCs w:val="36"/>
        </w:rPr>
        <w:t>Městský úřad Bystřice nad Pernštejnem</w:t>
      </w:r>
    </w:p>
    <w:p w:rsidR="00CD11C5" w:rsidRPr="00A251CE" w:rsidRDefault="00CD11C5" w:rsidP="00CD11C5">
      <w:pPr>
        <w:jc w:val="center"/>
        <w:rPr>
          <w:rFonts w:ascii="Arial" w:hAnsi="Arial" w:cs="Arial"/>
          <w:color w:val="FF0000"/>
          <w:sz w:val="28"/>
          <w:szCs w:val="28"/>
          <w:highlight w:val="yellow"/>
        </w:rPr>
      </w:pPr>
      <w:r w:rsidRPr="00A251CE">
        <w:rPr>
          <w:rFonts w:ascii="Arial" w:hAnsi="Arial" w:cs="Arial"/>
          <w:color w:val="FF0000"/>
          <w:sz w:val="28"/>
          <w:szCs w:val="28"/>
          <w:highlight w:val="yellow"/>
        </w:rPr>
        <w:t>Odbor správní a školství</w:t>
      </w:r>
    </w:p>
    <w:p w:rsidR="00CD11C5" w:rsidRPr="00834EF6" w:rsidRDefault="00CD11C5" w:rsidP="00CD11C5">
      <w:pPr>
        <w:jc w:val="center"/>
        <w:rPr>
          <w:rFonts w:ascii="Arial" w:hAnsi="Arial" w:cs="Arial"/>
          <w:sz w:val="24"/>
          <w:szCs w:val="24"/>
        </w:rPr>
      </w:pPr>
      <w:r w:rsidRPr="00781F21">
        <w:rPr>
          <w:rFonts w:ascii="Arial" w:hAnsi="Arial" w:cs="Arial"/>
          <w:sz w:val="24"/>
          <w:szCs w:val="24"/>
          <w:highlight w:val="yellow"/>
        </w:rPr>
        <w:t>oddělení správní</w:t>
      </w:r>
    </w:p>
    <w:p w:rsidR="00CD11C5" w:rsidRPr="008A6678" w:rsidRDefault="00CD11C5" w:rsidP="00CD11C5">
      <w:pPr>
        <w:jc w:val="center"/>
        <w:rPr>
          <w:rFonts w:ascii="Arial" w:hAnsi="Arial" w:cs="Arial"/>
          <w:sz w:val="18"/>
        </w:rPr>
      </w:pPr>
      <w:r w:rsidRPr="008A6678">
        <w:rPr>
          <w:rFonts w:ascii="Arial" w:hAnsi="Arial" w:cs="Arial"/>
          <w:sz w:val="18"/>
        </w:rPr>
        <w:t>Příční 405, 593 15, Bystřice nad Pernštejnem</w:t>
      </w:r>
    </w:p>
    <w:p w:rsidR="00CD11C5" w:rsidRPr="008A6678" w:rsidRDefault="00CD11C5" w:rsidP="00CD11C5">
      <w:pPr>
        <w:jc w:val="center"/>
        <w:rPr>
          <w:rFonts w:ascii="Arial" w:hAnsi="Arial" w:cs="Arial"/>
          <w:sz w:val="18"/>
          <w:szCs w:val="18"/>
        </w:rPr>
      </w:pPr>
      <w:r w:rsidRPr="008A6678">
        <w:rPr>
          <w:rFonts w:ascii="Wingdings" w:hAnsi="Wingdings" w:cs="Arial"/>
          <w:sz w:val="18"/>
          <w:szCs w:val="18"/>
        </w:rPr>
        <w:t></w:t>
      </w:r>
      <w:r w:rsidRPr="008A6678">
        <w:rPr>
          <w:rFonts w:ascii="Wingdings" w:hAnsi="Wingdings" w:cs="Arial"/>
          <w:sz w:val="18"/>
          <w:szCs w:val="18"/>
        </w:rPr>
        <w:t></w:t>
      </w:r>
      <w:r w:rsidRPr="008A6678">
        <w:rPr>
          <w:rFonts w:ascii="Arial" w:hAnsi="Arial" w:cs="Arial"/>
          <w:sz w:val="18"/>
          <w:szCs w:val="18"/>
        </w:rPr>
        <w:t xml:space="preserve">566 590 311, fax.: 566 590 347, e-mail: </w:t>
      </w:r>
      <w:bookmarkStart w:id="0" w:name="_Hlt33251869"/>
      <w:r w:rsidRPr="008A6678">
        <w:rPr>
          <w:rFonts w:ascii="Arial" w:hAnsi="Arial" w:cs="Arial"/>
          <w:sz w:val="18"/>
          <w:szCs w:val="18"/>
        </w:rPr>
        <w:fldChar w:fldCharType="begin"/>
      </w:r>
      <w:r w:rsidRPr="008A6678">
        <w:rPr>
          <w:rFonts w:ascii="Arial" w:hAnsi="Arial" w:cs="Arial"/>
          <w:sz w:val="18"/>
          <w:szCs w:val="18"/>
        </w:rPr>
        <w:instrText xml:space="preserve"> HYPERLINK "mailto:posta@bystricenp.cz" </w:instrText>
      </w:r>
      <w:r w:rsidRPr="008A6678">
        <w:rPr>
          <w:rFonts w:ascii="Arial" w:hAnsi="Arial" w:cs="Arial"/>
          <w:sz w:val="18"/>
          <w:szCs w:val="18"/>
        </w:rPr>
      </w:r>
      <w:r w:rsidRPr="008A6678">
        <w:rPr>
          <w:rFonts w:ascii="Arial" w:hAnsi="Arial" w:cs="Arial"/>
          <w:sz w:val="18"/>
          <w:szCs w:val="18"/>
        </w:rPr>
        <w:fldChar w:fldCharType="separate"/>
      </w:r>
      <w:proofErr w:type="spellStart"/>
      <w:r w:rsidRPr="008A6678">
        <w:rPr>
          <w:rStyle w:val="Hypertextovodkaz"/>
          <w:rFonts w:ascii="Arial" w:hAnsi="Arial" w:cs="Arial"/>
          <w:sz w:val="18"/>
          <w:szCs w:val="18"/>
        </w:rPr>
        <w:t>posta</w:t>
      </w:r>
      <w:bookmarkEnd w:id="0"/>
      <w:r w:rsidRPr="008A6678">
        <w:rPr>
          <w:rStyle w:val="Hypertextovodkaz"/>
          <w:rFonts w:ascii="Arial" w:hAnsi="Arial" w:cs="Arial"/>
          <w:sz w:val="18"/>
          <w:szCs w:val="18"/>
        </w:rPr>
        <w:t>@bystricenp.cz</w:t>
      </w:r>
      <w:proofErr w:type="spellEnd"/>
      <w:r w:rsidRPr="008A6678">
        <w:rPr>
          <w:rFonts w:ascii="Arial" w:hAnsi="Arial" w:cs="Arial"/>
          <w:sz w:val="18"/>
          <w:szCs w:val="18"/>
        </w:rPr>
        <w:fldChar w:fldCharType="end"/>
      </w:r>
      <w:r w:rsidRPr="008A6678">
        <w:rPr>
          <w:rFonts w:ascii="Arial" w:hAnsi="Arial" w:cs="Arial"/>
          <w:sz w:val="18"/>
          <w:szCs w:val="18"/>
        </w:rPr>
        <w:t xml:space="preserve">, č. dat. </w:t>
      </w:r>
      <w:proofErr w:type="spellStart"/>
      <w:r w:rsidRPr="008A6678">
        <w:rPr>
          <w:rFonts w:ascii="Arial" w:hAnsi="Arial" w:cs="Arial"/>
          <w:sz w:val="18"/>
          <w:szCs w:val="18"/>
        </w:rPr>
        <w:t>schr</w:t>
      </w:r>
      <w:proofErr w:type="spellEnd"/>
      <w:r w:rsidRPr="008A6678">
        <w:rPr>
          <w:rFonts w:ascii="Arial" w:hAnsi="Arial" w:cs="Arial"/>
          <w:sz w:val="18"/>
          <w:szCs w:val="18"/>
        </w:rPr>
        <w:t xml:space="preserve">.: </w:t>
      </w:r>
      <w:proofErr w:type="spellStart"/>
      <w:r w:rsidRPr="008A6678">
        <w:rPr>
          <w:rFonts w:ascii="Arial" w:hAnsi="Arial" w:cs="Arial"/>
          <w:sz w:val="18"/>
          <w:szCs w:val="18"/>
          <w:shd w:val="clear" w:color="auto" w:fill="F7FCFF"/>
        </w:rPr>
        <w:t>b3mbs36</w:t>
      </w:r>
      <w:proofErr w:type="spellEnd"/>
    </w:p>
    <w:p w:rsidR="00CD11C5" w:rsidRPr="00834EF6" w:rsidRDefault="00CD11C5" w:rsidP="00CD11C5">
      <w:pPr>
        <w:jc w:val="center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93345</wp:posOffset>
                </wp:positionV>
                <wp:extent cx="6309360" cy="3175"/>
                <wp:effectExtent l="11430" t="12700" r="13335" b="12700"/>
                <wp:wrapNone/>
                <wp:docPr id="4" name="Přímá spojnic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936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C3C3E" id="Přímá spojnic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7.35pt" to="490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" o:allowincell="f"/>
            </w:pict>
          </mc:Fallback>
        </mc:AlternateContent>
      </w: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98"/>
        <w:gridCol w:w="1970"/>
        <w:gridCol w:w="1007"/>
        <w:gridCol w:w="1275"/>
        <w:gridCol w:w="695"/>
        <w:gridCol w:w="422"/>
        <w:gridCol w:w="853"/>
        <w:gridCol w:w="1117"/>
      </w:tblGrid>
      <w:tr w:rsidR="00CD11C5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VÁŠ DOPIS/ZE DNE</w:t>
            </w:r>
          </w:p>
        </w:tc>
        <w:tc>
          <w:tcPr>
            <w:tcW w:w="2268" w:type="dxa"/>
            <w:gridSpan w:val="2"/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ČÍSLO JEDNACÍ/SPISU:</w:t>
            </w:r>
          </w:p>
        </w:tc>
        <w:tc>
          <w:tcPr>
            <w:tcW w:w="2977" w:type="dxa"/>
            <w:gridSpan w:val="3"/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ZA SPRÁVNOST:</w:t>
            </w:r>
          </w:p>
        </w:tc>
        <w:tc>
          <w:tcPr>
            <w:tcW w:w="1275" w:type="dxa"/>
            <w:gridSpan w:val="2"/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1117" w:type="dxa"/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</w:tr>
      <w:tr w:rsidR="00CD11C5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12.11.201</w:t>
            </w:r>
            <w:bookmarkStart w:id="1" w:name="_GoBack"/>
            <w:bookmarkEnd w:id="1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6</w:t>
            </w:r>
            <w:proofErr w:type="gramEnd"/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/SPD/000/00/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Zavřilová-Potůčková</w:t>
            </w:r>
            <w:proofErr w:type="spellEnd"/>
          </w:p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drahomira.luksova@bystricenp.cz</w:t>
            </w:r>
            <w:proofErr w:type="spellEnd"/>
          </w:p>
        </w:tc>
        <w:tc>
          <w:tcPr>
            <w:tcW w:w="1275" w:type="dxa"/>
            <w:gridSpan w:val="2"/>
            <w:tcBorders>
              <w:bottom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566590363</w:t>
            </w:r>
          </w:p>
        </w:tc>
        <w:tc>
          <w:tcPr>
            <w:tcW w:w="1117" w:type="dxa"/>
            <w:tcBorders>
              <w:bottom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dd.mm</w:t>
            </w:r>
            <w:proofErr w:type="gram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.rrrr</w:t>
            </w:r>
            <w:proofErr w:type="spellEnd"/>
          </w:p>
        </w:tc>
      </w:tr>
      <w:tr w:rsidR="00CD11C5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  <w:tcBorders>
              <w:right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nil"/>
              <w:bottom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D11C5" w:rsidRPr="00E01DF4" w:rsidTr="00F0754C">
        <w:tblPrEx>
          <w:tblCellMar>
            <w:top w:w="0" w:type="dxa"/>
            <w:bottom w:w="0" w:type="dxa"/>
          </w:tblCellMar>
        </w:tblPrEx>
        <w:trPr>
          <w:gridAfter w:val="2"/>
          <w:wAfter w:w="1970" w:type="dxa"/>
          <w:jc w:val="center"/>
        </w:trPr>
        <w:tc>
          <w:tcPr>
            <w:tcW w:w="2268" w:type="dxa"/>
            <w:gridSpan w:val="2"/>
            <w:tcBorders>
              <w:left w:val="nil"/>
              <w:right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DF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111760</wp:posOffset>
                      </wp:positionV>
                      <wp:extent cx="3076575" cy="1552575"/>
                      <wp:effectExtent l="12700" t="10795" r="6350" b="8255"/>
                      <wp:wrapNone/>
                      <wp:docPr id="3" name="Textové po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6575" cy="1552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11C5" w:rsidRDefault="00CD11C5" w:rsidP="00CD11C5"/>
                                <w:p w:rsidR="00CD11C5" w:rsidRPr="008A6678" w:rsidRDefault="00CD11C5" w:rsidP="00CD11C5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highlight w:val="yellow"/>
                                    </w:rPr>
                                    <w:t>adresa dlužníka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3" o:spid="_x0000_s1026" type="#_x0000_t202" style="position:absolute;left:0;text-align:left;margin-left:72.15pt;margin-top:8.8pt;width:242.25pt;height:12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">
                      <v:textbox>
                        <w:txbxContent>
                          <w:p w:rsidR="00CD11C5" w:rsidRDefault="00CD11C5" w:rsidP="00CD11C5"/>
                          <w:p w:rsidR="00CD11C5" w:rsidRPr="008A6678" w:rsidRDefault="00CD11C5" w:rsidP="00CD11C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highlight w:val="yellow"/>
                              </w:rPr>
                              <w:t>adresa dlužníka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left w:val="nil"/>
            </w:tcBorders>
          </w:tcPr>
          <w:p w:rsidR="00CD11C5" w:rsidRPr="00E01DF4" w:rsidRDefault="00CD11C5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CD11C5" w:rsidRDefault="00CD11C5" w:rsidP="00CD11C5">
      <w:pPr>
        <w:tabs>
          <w:tab w:val="left" w:pos="5387"/>
        </w:tabs>
        <w:rPr>
          <w:sz w:val="24"/>
        </w:rPr>
      </w:pPr>
    </w:p>
    <w:p w:rsidR="00CD11C5" w:rsidRDefault="00CD11C5" w:rsidP="00CD11C5">
      <w:pPr>
        <w:tabs>
          <w:tab w:val="left" w:pos="5387"/>
        </w:tabs>
        <w:rPr>
          <w:rFonts w:ascii="Arial" w:hAnsi="Arial" w:cs="Arial"/>
          <w:sz w:val="24"/>
        </w:rPr>
      </w:pPr>
    </w:p>
    <w:p w:rsidR="00CD11C5" w:rsidRDefault="00CD11C5" w:rsidP="00CD11C5">
      <w:pPr>
        <w:tabs>
          <w:tab w:val="left" w:pos="5387"/>
        </w:tabs>
        <w:rPr>
          <w:rFonts w:ascii="Arial" w:hAnsi="Arial" w:cs="Arial"/>
          <w:sz w:val="24"/>
        </w:rPr>
      </w:pPr>
    </w:p>
    <w:p w:rsidR="00CD11C5" w:rsidRDefault="00CD11C5" w:rsidP="00CD11C5">
      <w:pPr>
        <w:tabs>
          <w:tab w:val="left" w:pos="5387"/>
        </w:tabs>
        <w:rPr>
          <w:rFonts w:ascii="Arial" w:hAnsi="Arial" w:cs="Arial"/>
          <w:sz w:val="24"/>
        </w:rPr>
      </w:pPr>
    </w:p>
    <w:p w:rsidR="00CD11C5" w:rsidRDefault="00CD11C5" w:rsidP="00CD11C5">
      <w:pPr>
        <w:tabs>
          <w:tab w:val="left" w:pos="5387"/>
        </w:tabs>
        <w:rPr>
          <w:rFonts w:ascii="Arial" w:hAnsi="Arial" w:cs="Arial"/>
          <w:sz w:val="24"/>
        </w:rPr>
      </w:pPr>
    </w:p>
    <w:p w:rsidR="00CD11C5" w:rsidRDefault="00CD11C5" w:rsidP="00CD11C5">
      <w:pPr>
        <w:tabs>
          <w:tab w:val="left" w:pos="5387"/>
        </w:tabs>
        <w:rPr>
          <w:rFonts w:ascii="Arial" w:hAnsi="Arial" w:cs="Arial"/>
          <w:sz w:val="24"/>
        </w:rPr>
      </w:pPr>
    </w:p>
    <w:p w:rsidR="00CD11C5" w:rsidRDefault="00CD11C5" w:rsidP="00CD11C5">
      <w:pPr>
        <w:tabs>
          <w:tab w:val="left" w:pos="5387"/>
        </w:tabs>
        <w:rPr>
          <w:rFonts w:ascii="Arial" w:hAnsi="Arial" w:cs="Arial"/>
          <w:sz w:val="24"/>
        </w:rPr>
      </w:pPr>
    </w:p>
    <w:p w:rsidR="00CD11C5" w:rsidRDefault="00CD11C5" w:rsidP="00CD11C5">
      <w:pPr>
        <w:tabs>
          <w:tab w:val="left" w:pos="5387"/>
        </w:tabs>
        <w:rPr>
          <w:rFonts w:ascii="Arial" w:hAnsi="Arial" w:cs="Arial"/>
          <w:sz w:val="24"/>
        </w:rPr>
      </w:pPr>
    </w:p>
    <w:p w:rsidR="00CD11C5" w:rsidRDefault="00CD11C5" w:rsidP="00CD11C5">
      <w:pPr>
        <w:tabs>
          <w:tab w:val="left" w:pos="426"/>
        </w:tabs>
        <w:rPr>
          <w:rFonts w:ascii="Arial" w:hAnsi="Arial" w:cs="Arial"/>
          <w:bCs/>
          <w:sz w:val="22"/>
          <w:szCs w:val="22"/>
        </w:rPr>
      </w:pPr>
    </w:p>
    <w:p w:rsidR="00CD11C5" w:rsidRPr="00CE16EB" w:rsidRDefault="00CD11C5" w:rsidP="00CD11C5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CD11C5" w:rsidRPr="00CE16EB" w:rsidRDefault="00CD11C5" w:rsidP="00CD11C5">
      <w:pPr>
        <w:pStyle w:val="Nadpis2"/>
        <w:rPr>
          <w:rFonts w:ascii="Arial" w:hAnsi="Arial" w:cs="Arial"/>
          <w:b/>
          <w:sz w:val="28"/>
          <w:szCs w:val="28"/>
        </w:rPr>
      </w:pPr>
      <w:r w:rsidRPr="00CE16EB">
        <w:rPr>
          <w:rFonts w:ascii="Arial" w:hAnsi="Arial" w:cs="Arial"/>
          <w:b/>
          <w:sz w:val="28"/>
          <w:szCs w:val="28"/>
        </w:rPr>
        <w:t>Upozornění na daňový nedoplatek</w:t>
      </w:r>
    </w:p>
    <w:p w:rsidR="00CD11C5" w:rsidRPr="00CE16EB" w:rsidRDefault="00CD11C5" w:rsidP="00CD11C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D11C5" w:rsidRPr="00CE16EB" w:rsidRDefault="00CD11C5" w:rsidP="00CD11C5">
      <w:pPr>
        <w:jc w:val="both"/>
        <w:rPr>
          <w:rFonts w:ascii="Arial" w:hAnsi="Arial" w:cs="Arial"/>
          <w:sz w:val="24"/>
          <w:szCs w:val="24"/>
        </w:rPr>
      </w:pPr>
      <w:r w:rsidRPr="00CE16EB">
        <w:rPr>
          <w:rFonts w:ascii="Arial" w:hAnsi="Arial" w:cs="Arial"/>
          <w:sz w:val="24"/>
          <w:szCs w:val="24"/>
        </w:rPr>
        <w:t xml:space="preserve">     </w:t>
      </w:r>
      <w:r>
        <w:rPr>
          <w:rFonts w:ascii="Arial" w:hAnsi="Arial" w:cs="Arial"/>
          <w:sz w:val="24"/>
          <w:szCs w:val="24"/>
        </w:rPr>
        <w:t xml:space="preserve">Odbor </w:t>
      </w:r>
      <w:r w:rsidRPr="00CE16EB">
        <w:rPr>
          <w:rFonts w:ascii="Arial" w:hAnsi="Arial" w:cs="Arial"/>
          <w:sz w:val="24"/>
          <w:szCs w:val="24"/>
          <w:highlight w:val="yellow"/>
        </w:rPr>
        <w:t>správní a školství</w:t>
      </w:r>
      <w:r>
        <w:rPr>
          <w:rFonts w:ascii="Arial" w:hAnsi="Arial" w:cs="Arial"/>
          <w:sz w:val="24"/>
          <w:szCs w:val="24"/>
        </w:rPr>
        <w:t xml:space="preserve"> Městského úřadu v Bystřici nad Pernštejnem</w:t>
      </w:r>
      <w:r w:rsidRPr="00CE16EB">
        <w:rPr>
          <w:rFonts w:ascii="Arial" w:hAnsi="Arial" w:cs="Arial"/>
          <w:sz w:val="24"/>
          <w:szCs w:val="24"/>
        </w:rPr>
        <w:t xml:space="preserve"> (dále jen „správce daně“) v souladu s ustanovením § 153 odst. 3 zákona č. 280/2009 Sb., daňový řád, ve znění pozdějších předpisů (dále jen „daňový řád“) upozorňuje tímto daňový subjekt </w:t>
      </w:r>
      <w:r w:rsidRPr="00CE16EB">
        <w:rPr>
          <w:rFonts w:ascii="Arial" w:hAnsi="Arial" w:cs="Arial"/>
          <w:sz w:val="24"/>
          <w:szCs w:val="24"/>
          <w:highlight w:val="yellow"/>
        </w:rPr>
        <w:t xml:space="preserve">jméno, </w:t>
      </w:r>
      <w:proofErr w:type="spellStart"/>
      <w:r w:rsidRPr="00CE16EB">
        <w:rPr>
          <w:rFonts w:ascii="Arial" w:hAnsi="Arial" w:cs="Arial"/>
          <w:sz w:val="24"/>
          <w:szCs w:val="24"/>
          <w:highlight w:val="yellow"/>
        </w:rPr>
        <w:t>přijmení</w:t>
      </w:r>
      <w:proofErr w:type="spellEnd"/>
      <w:r w:rsidRPr="00CE16EB">
        <w:rPr>
          <w:rFonts w:ascii="Arial" w:hAnsi="Arial" w:cs="Arial"/>
          <w:sz w:val="24"/>
          <w:szCs w:val="24"/>
          <w:highlight w:val="yellow"/>
        </w:rPr>
        <w:t>, datum narození, trvale bytem,</w:t>
      </w:r>
      <w:r w:rsidRPr="00CE16EB">
        <w:rPr>
          <w:rFonts w:ascii="Arial" w:hAnsi="Arial" w:cs="Arial"/>
          <w:sz w:val="24"/>
          <w:szCs w:val="24"/>
        </w:rPr>
        <w:t xml:space="preserve"> na vzniklé nedoplatky:</w:t>
      </w:r>
    </w:p>
    <w:p w:rsidR="00CD11C5" w:rsidRPr="00CE16EB" w:rsidRDefault="00CD11C5" w:rsidP="00CD11C5">
      <w:pPr>
        <w:jc w:val="both"/>
        <w:rPr>
          <w:rFonts w:ascii="Arial" w:hAnsi="Arial" w:cs="Arial"/>
          <w:sz w:val="24"/>
          <w:szCs w:val="24"/>
        </w:rPr>
      </w:pPr>
    </w:p>
    <w:p w:rsidR="00CD11C5" w:rsidRPr="00CE16EB" w:rsidRDefault="00CD11C5" w:rsidP="00CD11C5">
      <w:pPr>
        <w:jc w:val="both"/>
        <w:rPr>
          <w:rFonts w:ascii="Arial" w:hAnsi="Arial" w:cs="Arial"/>
          <w:sz w:val="24"/>
          <w:szCs w:val="24"/>
        </w:rPr>
      </w:pPr>
      <w:r w:rsidRPr="00CE16EB">
        <w:rPr>
          <w:rFonts w:ascii="Arial" w:hAnsi="Arial" w:cs="Arial"/>
          <w:sz w:val="24"/>
          <w:szCs w:val="24"/>
        </w:rPr>
        <w:t>Nedoplatek na</w:t>
      </w:r>
      <w:r>
        <w:rPr>
          <w:rFonts w:ascii="Arial" w:hAnsi="Arial" w:cs="Arial"/>
          <w:sz w:val="24"/>
          <w:szCs w:val="24"/>
        </w:rPr>
        <w:t xml:space="preserve"> </w:t>
      </w:r>
      <w:r w:rsidRPr="00CE16EB">
        <w:rPr>
          <w:rFonts w:ascii="Arial" w:hAnsi="Arial" w:cs="Arial"/>
          <w:sz w:val="24"/>
          <w:szCs w:val="24"/>
          <w:highlight w:val="yellow"/>
        </w:rPr>
        <w:t>………………</w:t>
      </w:r>
      <w:proofErr w:type="gramStart"/>
      <w:r w:rsidRPr="00CE16EB">
        <w:rPr>
          <w:rFonts w:ascii="Arial" w:hAnsi="Arial" w:cs="Arial"/>
          <w:sz w:val="24"/>
          <w:szCs w:val="24"/>
          <w:highlight w:val="yellow"/>
        </w:rPr>
        <w:t>…..</w:t>
      </w:r>
      <w:r w:rsidRPr="00CE16EB">
        <w:rPr>
          <w:rFonts w:ascii="Arial" w:hAnsi="Arial" w:cs="Arial"/>
          <w:sz w:val="24"/>
          <w:szCs w:val="24"/>
        </w:rPr>
        <w:t xml:space="preserve"> ve</w:t>
      </w:r>
      <w:proofErr w:type="gramEnd"/>
      <w:r w:rsidRPr="00CE16EB">
        <w:rPr>
          <w:rFonts w:ascii="Arial" w:hAnsi="Arial" w:cs="Arial"/>
          <w:sz w:val="24"/>
          <w:szCs w:val="24"/>
        </w:rPr>
        <w:t xml:space="preserve"> výši……Kč.</w:t>
      </w:r>
    </w:p>
    <w:p w:rsidR="00CD11C5" w:rsidRPr="00CE16EB" w:rsidRDefault="00CD11C5" w:rsidP="00CD11C5">
      <w:pPr>
        <w:jc w:val="both"/>
        <w:rPr>
          <w:rFonts w:ascii="Arial" w:hAnsi="Arial" w:cs="Arial"/>
          <w:sz w:val="24"/>
          <w:szCs w:val="24"/>
        </w:rPr>
      </w:pPr>
    </w:p>
    <w:p w:rsidR="00CD11C5" w:rsidRPr="00CE16EB" w:rsidRDefault="00CD11C5" w:rsidP="00CD11C5">
      <w:pPr>
        <w:jc w:val="both"/>
        <w:rPr>
          <w:rFonts w:ascii="Arial" w:hAnsi="Arial" w:cs="Arial"/>
          <w:sz w:val="24"/>
          <w:szCs w:val="24"/>
        </w:rPr>
      </w:pPr>
      <w:r w:rsidRPr="00CE16EB">
        <w:rPr>
          <w:rFonts w:ascii="Arial" w:hAnsi="Arial" w:cs="Arial"/>
          <w:sz w:val="24"/>
          <w:szCs w:val="24"/>
        </w:rPr>
        <w:t xml:space="preserve">Správce daně </w:t>
      </w:r>
      <w:r>
        <w:rPr>
          <w:rFonts w:ascii="Arial" w:hAnsi="Arial" w:cs="Arial"/>
          <w:sz w:val="24"/>
          <w:szCs w:val="24"/>
        </w:rPr>
        <w:t xml:space="preserve">Vás </w:t>
      </w:r>
      <w:r w:rsidRPr="00CE16EB">
        <w:rPr>
          <w:rFonts w:ascii="Arial" w:hAnsi="Arial" w:cs="Arial"/>
          <w:sz w:val="24"/>
          <w:szCs w:val="24"/>
        </w:rPr>
        <w:t xml:space="preserve">tímto </w:t>
      </w:r>
      <w:proofErr w:type="gramStart"/>
      <w:r w:rsidRPr="00CE16EB">
        <w:rPr>
          <w:rFonts w:ascii="Arial" w:hAnsi="Arial" w:cs="Arial"/>
          <w:sz w:val="24"/>
          <w:szCs w:val="24"/>
        </w:rPr>
        <w:t>vyzývá  k úhradě</w:t>
      </w:r>
      <w:proofErr w:type="gramEnd"/>
      <w:r w:rsidRPr="00CE16EB">
        <w:rPr>
          <w:rFonts w:ascii="Arial" w:hAnsi="Arial" w:cs="Arial"/>
          <w:sz w:val="24"/>
          <w:szCs w:val="24"/>
        </w:rPr>
        <w:t xml:space="preserve"> shora uvedených nedoplatků v celkové výši</w:t>
      </w:r>
      <w:r w:rsidRPr="00CE16EB">
        <w:rPr>
          <w:rFonts w:ascii="Arial" w:hAnsi="Arial" w:cs="Arial"/>
          <w:sz w:val="24"/>
          <w:szCs w:val="24"/>
          <w:highlight w:val="yellow"/>
        </w:rPr>
        <w:t>…..</w:t>
      </w:r>
      <w:r w:rsidRPr="00CE16EB">
        <w:rPr>
          <w:rFonts w:ascii="Arial" w:hAnsi="Arial" w:cs="Arial"/>
          <w:sz w:val="24"/>
          <w:szCs w:val="24"/>
        </w:rPr>
        <w:t>Kč do 15 dnů ode dne doručení tohoto upozornění na účet správce daně číslo</w:t>
      </w:r>
      <w:r w:rsidRPr="00CE16EB">
        <w:rPr>
          <w:rFonts w:ascii="Arial" w:hAnsi="Arial" w:cs="Arial"/>
          <w:sz w:val="24"/>
          <w:szCs w:val="24"/>
          <w:highlight w:val="yellow"/>
        </w:rPr>
        <w:t>………..</w:t>
      </w:r>
      <w:r w:rsidRPr="00CE16EB">
        <w:rPr>
          <w:rFonts w:ascii="Arial" w:hAnsi="Arial" w:cs="Arial"/>
          <w:sz w:val="24"/>
          <w:szCs w:val="24"/>
        </w:rPr>
        <w:t xml:space="preserve">vedený u </w:t>
      </w:r>
      <w:r w:rsidRPr="00CE16EB">
        <w:rPr>
          <w:rFonts w:ascii="Arial" w:hAnsi="Arial" w:cs="Arial"/>
          <w:sz w:val="24"/>
          <w:szCs w:val="24"/>
          <w:highlight w:val="yellow"/>
        </w:rPr>
        <w:t>…..</w:t>
      </w:r>
      <w:r w:rsidRPr="00CE16EB">
        <w:rPr>
          <w:rFonts w:ascii="Arial" w:hAnsi="Arial" w:cs="Arial"/>
          <w:sz w:val="24"/>
          <w:szCs w:val="24"/>
        </w:rPr>
        <w:t>, variabilní symbol</w:t>
      </w:r>
      <w:r w:rsidRPr="00CE16EB">
        <w:rPr>
          <w:rFonts w:ascii="Arial" w:hAnsi="Arial" w:cs="Arial"/>
          <w:sz w:val="24"/>
          <w:szCs w:val="24"/>
          <w:highlight w:val="yellow"/>
        </w:rPr>
        <w:t>………. .</w:t>
      </w:r>
    </w:p>
    <w:p w:rsidR="00CD11C5" w:rsidRPr="00CE16EB" w:rsidRDefault="00CD11C5" w:rsidP="00CD11C5">
      <w:pPr>
        <w:jc w:val="both"/>
        <w:rPr>
          <w:rFonts w:ascii="Arial" w:hAnsi="Arial" w:cs="Arial"/>
          <w:sz w:val="24"/>
          <w:szCs w:val="24"/>
        </w:rPr>
      </w:pPr>
      <w:r w:rsidRPr="00CE16EB">
        <w:rPr>
          <w:rFonts w:ascii="Arial" w:hAnsi="Arial" w:cs="Arial"/>
          <w:sz w:val="24"/>
          <w:szCs w:val="24"/>
        </w:rPr>
        <w:t xml:space="preserve"> </w:t>
      </w:r>
    </w:p>
    <w:p w:rsidR="00CD11C5" w:rsidRPr="00CE16EB" w:rsidRDefault="00CD11C5" w:rsidP="00CD11C5">
      <w:pPr>
        <w:jc w:val="both"/>
        <w:rPr>
          <w:rFonts w:ascii="Arial" w:hAnsi="Arial" w:cs="Arial"/>
          <w:sz w:val="24"/>
          <w:szCs w:val="24"/>
        </w:rPr>
      </w:pPr>
      <w:r w:rsidRPr="00CE16EB">
        <w:rPr>
          <w:rFonts w:ascii="Arial" w:hAnsi="Arial" w:cs="Arial"/>
          <w:sz w:val="24"/>
          <w:szCs w:val="24"/>
        </w:rPr>
        <w:t>Nebude-li nedoplatek v této lhůtě zaplacen, bude přikročeno k vymáhání nedoplatku daňovou exekucí nebo soudním exekutorem. V takovém případě bude</w:t>
      </w:r>
      <w:r>
        <w:rPr>
          <w:rFonts w:ascii="Arial" w:hAnsi="Arial" w:cs="Arial"/>
          <w:sz w:val="24"/>
          <w:szCs w:val="24"/>
        </w:rPr>
        <w:t>te</w:t>
      </w:r>
      <w:r w:rsidRPr="00CE16EB">
        <w:rPr>
          <w:rFonts w:ascii="Arial" w:hAnsi="Arial" w:cs="Arial"/>
          <w:sz w:val="24"/>
          <w:szCs w:val="24"/>
        </w:rPr>
        <w:t xml:space="preserve"> povinen uhradit nejen částku nedoplatku, ale též i náklady spojené s jeho vymáháním, čímž jeho celková poplatková povinnost bude mnohem vyšší než samotná dlužná částka. </w:t>
      </w:r>
    </w:p>
    <w:p w:rsidR="00CD11C5" w:rsidRPr="00CE16EB" w:rsidRDefault="00CD11C5" w:rsidP="00CD11C5">
      <w:pPr>
        <w:jc w:val="both"/>
        <w:rPr>
          <w:rFonts w:ascii="Arial" w:hAnsi="Arial" w:cs="Arial"/>
          <w:sz w:val="24"/>
          <w:szCs w:val="24"/>
        </w:rPr>
      </w:pPr>
    </w:p>
    <w:p w:rsidR="00CD11C5" w:rsidRPr="00CE16EB" w:rsidRDefault="00CD11C5" w:rsidP="00CD11C5">
      <w:pPr>
        <w:jc w:val="both"/>
        <w:rPr>
          <w:rFonts w:ascii="Arial" w:hAnsi="Arial" w:cs="Arial"/>
          <w:sz w:val="24"/>
          <w:szCs w:val="24"/>
        </w:rPr>
      </w:pPr>
      <w:r w:rsidRPr="00CE16EB">
        <w:rPr>
          <w:rFonts w:ascii="Arial" w:hAnsi="Arial" w:cs="Arial"/>
          <w:sz w:val="24"/>
          <w:szCs w:val="24"/>
        </w:rPr>
        <w:t xml:space="preserve">Správce daně </w:t>
      </w:r>
      <w:r>
        <w:rPr>
          <w:rFonts w:ascii="Arial" w:hAnsi="Arial" w:cs="Arial"/>
          <w:sz w:val="24"/>
          <w:szCs w:val="24"/>
        </w:rPr>
        <w:t xml:space="preserve">Vás </w:t>
      </w:r>
      <w:r w:rsidRPr="00CE16EB">
        <w:rPr>
          <w:rFonts w:ascii="Arial" w:hAnsi="Arial" w:cs="Arial"/>
          <w:sz w:val="24"/>
          <w:szCs w:val="24"/>
        </w:rPr>
        <w:t>upozorňuje</w:t>
      </w:r>
      <w:r>
        <w:rPr>
          <w:rFonts w:ascii="Arial" w:hAnsi="Arial" w:cs="Arial"/>
          <w:sz w:val="24"/>
          <w:szCs w:val="24"/>
        </w:rPr>
        <w:t xml:space="preserve"> </w:t>
      </w:r>
      <w:r w:rsidRPr="00CE16EB">
        <w:rPr>
          <w:rFonts w:ascii="Arial" w:hAnsi="Arial" w:cs="Arial"/>
          <w:sz w:val="24"/>
          <w:szCs w:val="24"/>
        </w:rPr>
        <w:t xml:space="preserve">na možnost podání žádosti o posečkání úhrady nedoplatku nebo jeho rozložení na splátky dle ustanovení § 156 daňového řádu. </w:t>
      </w:r>
    </w:p>
    <w:p w:rsidR="00CD11C5" w:rsidRDefault="00CD11C5" w:rsidP="00CD11C5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CD11C5" w:rsidRPr="00CE16EB" w:rsidRDefault="00CD11C5" w:rsidP="00CD11C5">
      <w:pPr>
        <w:tabs>
          <w:tab w:val="left" w:pos="426"/>
        </w:tabs>
        <w:rPr>
          <w:rFonts w:ascii="Arial" w:hAnsi="Arial" w:cs="Arial"/>
          <w:b/>
          <w:bCs/>
          <w:sz w:val="24"/>
          <w:szCs w:val="24"/>
        </w:rPr>
      </w:pPr>
      <w:r w:rsidRPr="00CE16EB">
        <w:rPr>
          <w:rFonts w:ascii="Arial" w:hAnsi="Arial" w:cs="Arial"/>
          <w:b/>
          <w:bCs/>
          <w:sz w:val="24"/>
          <w:szCs w:val="24"/>
        </w:rPr>
        <w:t>V případě, že byl výše uvedený nedoplatek již uhrazen, sdělte nám termín a způsob platby.</w:t>
      </w:r>
    </w:p>
    <w:p w:rsidR="00CD11C5" w:rsidRDefault="00CD11C5" w:rsidP="00CD11C5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CD11C5" w:rsidRDefault="00CD11C5" w:rsidP="00CD11C5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CD11C5" w:rsidRDefault="00CD11C5" w:rsidP="00CD11C5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CD11C5" w:rsidRPr="00A251CE" w:rsidRDefault="00CD11C5" w:rsidP="00CD11C5">
      <w:pPr>
        <w:tabs>
          <w:tab w:val="left" w:pos="5387"/>
        </w:tabs>
        <w:jc w:val="both"/>
        <w:rPr>
          <w:rFonts w:ascii="Arial" w:hAnsi="Arial" w:cs="Arial"/>
          <w:sz w:val="24"/>
          <w:szCs w:val="24"/>
          <w:highlight w:val="yellow"/>
        </w:rPr>
      </w:pPr>
      <w:r w:rsidRPr="00A251CE">
        <w:rPr>
          <w:rFonts w:ascii="Arial" w:hAnsi="Arial" w:cs="Arial"/>
          <w:sz w:val="24"/>
          <w:szCs w:val="24"/>
          <w:highlight w:val="yellow"/>
        </w:rPr>
        <w:t xml:space="preserve">Ing. Aleš </w:t>
      </w:r>
      <w:proofErr w:type="spellStart"/>
      <w:r w:rsidRPr="00A251CE">
        <w:rPr>
          <w:rFonts w:ascii="Arial" w:hAnsi="Arial" w:cs="Arial"/>
          <w:sz w:val="24"/>
          <w:szCs w:val="24"/>
          <w:highlight w:val="yellow"/>
        </w:rPr>
        <w:t>Sitař</w:t>
      </w:r>
      <w:proofErr w:type="spellEnd"/>
    </w:p>
    <w:p w:rsidR="00CD11C5" w:rsidRPr="00A251CE" w:rsidRDefault="00CD11C5" w:rsidP="00CD11C5">
      <w:pPr>
        <w:tabs>
          <w:tab w:val="left" w:pos="5387"/>
        </w:tabs>
        <w:jc w:val="both"/>
        <w:rPr>
          <w:rFonts w:ascii="Arial" w:hAnsi="Arial" w:cs="Arial"/>
          <w:sz w:val="22"/>
          <w:szCs w:val="22"/>
          <w:highlight w:val="yellow"/>
        </w:rPr>
      </w:pPr>
      <w:r w:rsidRPr="00A251CE">
        <w:rPr>
          <w:rFonts w:ascii="Arial" w:hAnsi="Arial" w:cs="Arial"/>
          <w:sz w:val="22"/>
          <w:szCs w:val="22"/>
          <w:highlight w:val="yellow"/>
        </w:rPr>
        <w:t xml:space="preserve">vedoucí odboru </w:t>
      </w:r>
    </w:p>
    <w:p w:rsidR="00CD11C5" w:rsidRPr="00E87ED9" w:rsidRDefault="00CD11C5" w:rsidP="00CD11C5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  <w:r w:rsidRPr="00A251CE">
        <w:rPr>
          <w:rFonts w:ascii="Arial" w:hAnsi="Arial" w:cs="Arial"/>
          <w:sz w:val="22"/>
          <w:szCs w:val="22"/>
          <w:highlight w:val="yellow"/>
        </w:rPr>
        <w:t>správy majetku a investic</w:t>
      </w:r>
    </w:p>
    <w:p w:rsidR="00CD11C5" w:rsidRDefault="00CD11C5" w:rsidP="00CD11C5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CD11C5" w:rsidRDefault="00CD11C5" w:rsidP="00CD11C5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D675AC" w:rsidRPr="00CD11C5" w:rsidRDefault="00D675AC" w:rsidP="00CD11C5"/>
    <w:sectPr w:rsidR="00D675AC" w:rsidRPr="00CD11C5" w:rsidSect="00CD11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13"/>
    <w:rsid w:val="00864213"/>
    <w:rsid w:val="00CD11C5"/>
    <w:rsid w:val="00D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6B96FFFE-8D14-4785-9F99-CCE9E8F5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4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864213"/>
    <w:pPr>
      <w:keepNext/>
      <w:jc w:val="center"/>
      <w:outlineLvl w:val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642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864213"/>
    <w:pPr>
      <w:jc w:val="center"/>
    </w:pPr>
    <w:rPr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864213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styleId="Hypertextovodkaz">
    <w:name w:val="Hyperlink"/>
    <w:uiPriority w:val="99"/>
    <w:rsid w:val="0086421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vojta</dc:creator>
  <cp:keywords/>
  <dc:description/>
  <cp:lastModifiedBy>radek vojta</cp:lastModifiedBy>
  <cp:revision>2</cp:revision>
  <dcterms:created xsi:type="dcterms:W3CDTF">2016-06-09T08:38:00Z</dcterms:created>
  <dcterms:modified xsi:type="dcterms:W3CDTF">2016-06-09T08:38:00Z</dcterms:modified>
</cp:coreProperties>
</file>